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2A93" w:rsidRPr="00996420" w:rsidRDefault="00592A93" w:rsidP="00A9330A">
      <w:pPr>
        <w:contextualSpacing/>
        <w:jc w:val="center"/>
        <w:rPr>
          <w:rFonts w:eastAsia="Calibri"/>
          <w:b/>
          <w:caps/>
          <w:sz w:val="26"/>
          <w:szCs w:val="26"/>
        </w:rPr>
      </w:pPr>
      <w:r w:rsidRPr="00996420">
        <w:rPr>
          <w:rFonts w:eastAsia="Calibri"/>
          <w:b/>
          <w:caps/>
          <w:sz w:val="26"/>
          <w:szCs w:val="26"/>
        </w:rPr>
        <w:t xml:space="preserve">Информация </w:t>
      </w:r>
    </w:p>
    <w:p w:rsidR="00996420" w:rsidRDefault="00592A93" w:rsidP="00A9330A">
      <w:pPr>
        <w:contextualSpacing/>
        <w:jc w:val="center"/>
        <w:rPr>
          <w:rFonts w:eastAsia="Calibri"/>
          <w:b/>
          <w:sz w:val="26"/>
          <w:szCs w:val="26"/>
        </w:rPr>
      </w:pPr>
      <w:r w:rsidRPr="00996420">
        <w:rPr>
          <w:rFonts w:eastAsia="Calibri"/>
          <w:b/>
          <w:sz w:val="26"/>
          <w:szCs w:val="26"/>
        </w:rPr>
        <w:t xml:space="preserve">о том, кем предложен каждый вопрос в повестку дня годового </w:t>
      </w:r>
    </w:p>
    <w:p w:rsidR="00A9330A" w:rsidRPr="00996420" w:rsidRDefault="00592A93" w:rsidP="00A9330A">
      <w:pPr>
        <w:contextualSpacing/>
        <w:jc w:val="center"/>
        <w:rPr>
          <w:rFonts w:eastAsia="Times New Roman"/>
          <w:b/>
          <w:sz w:val="26"/>
          <w:szCs w:val="26"/>
          <w:lang w:eastAsia="ru-RU"/>
        </w:rPr>
      </w:pPr>
      <w:r w:rsidRPr="00996420">
        <w:rPr>
          <w:rFonts w:eastAsia="Calibri"/>
          <w:b/>
          <w:sz w:val="26"/>
          <w:szCs w:val="26"/>
        </w:rPr>
        <w:t xml:space="preserve">Общего собрания акционеров </w:t>
      </w:r>
      <w:r w:rsidR="00A9330A" w:rsidRPr="00996420">
        <w:rPr>
          <w:rFonts w:eastAsia="Times New Roman"/>
          <w:b/>
          <w:sz w:val="26"/>
          <w:szCs w:val="26"/>
          <w:lang w:eastAsia="ru-RU"/>
        </w:rPr>
        <w:t>АО</w:t>
      </w:r>
      <w:r w:rsidRPr="00996420">
        <w:rPr>
          <w:rFonts w:eastAsia="Times New Roman"/>
          <w:b/>
          <w:sz w:val="26"/>
          <w:szCs w:val="26"/>
          <w:lang w:eastAsia="ru-RU"/>
        </w:rPr>
        <w:t> </w:t>
      </w:r>
      <w:r w:rsidR="00A9330A" w:rsidRPr="00996420">
        <w:rPr>
          <w:rFonts w:eastAsia="Times New Roman"/>
          <w:b/>
          <w:sz w:val="26"/>
          <w:szCs w:val="26"/>
          <w:lang w:eastAsia="ru-RU"/>
        </w:rPr>
        <w:t xml:space="preserve">«Чеченэнерго»  </w:t>
      </w:r>
    </w:p>
    <w:p w:rsidR="00A9330A" w:rsidRDefault="00A9330A" w:rsidP="00A9330A">
      <w:pPr>
        <w:ind w:firstLine="709"/>
        <w:contextualSpacing/>
        <w:rPr>
          <w:rFonts w:eastAsia="Times New Roman"/>
          <w:sz w:val="26"/>
          <w:szCs w:val="26"/>
          <w:lang w:eastAsia="ru-RU"/>
        </w:rPr>
      </w:pPr>
    </w:p>
    <w:p w:rsidR="00EC559E" w:rsidRPr="00A9330A" w:rsidRDefault="00EC559E" w:rsidP="00A9330A">
      <w:pPr>
        <w:ind w:firstLine="709"/>
        <w:contextualSpacing/>
        <w:rPr>
          <w:rFonts w:eastAsia="Times New Roman"/>
          <w:sz w:val="26"/>
          <w:szCs w:val="26"/>
          <w:lang w:eastAsia="ru-RU"/>
        </w:rPr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4394"/>
        <w:gridCol w:w="4400"/>
      </w:tblGrid>
      <w:tr w:rsidR="00A9330A" w:rsidRPr="00DD17D9" w:rsidTr="009F042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30A" w:rsidRPr="00DD17D9" w:rsidRDefault="00A9330A" w:rsidP="00967FF2">
            <w:pPr>
              <w:spacing w:before="60" w:after="120"/>
              <w:ind w:right="-68" w:firstLine="22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DD17D9">
              <w:rPr>
                <w:rFonts w:eastAsia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30A" w:rsidRPr="00DD17D9" w:rsidRDefault="00A9330A" w:rsidP="00A9330A">
            <w:pPr>
              <w:spacing w:before="60"/>
              <w:ind w:right="-68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DD17D9">
              <w:rPr>
                <w:rFonts w:eastAsia="Times New Roman"/>
                <w:b/>
                <w:sz w:val="24"/>
                <w:szCs w:val="24"/>
              </w:rPr>
              <w:t>Формулировка вопроса повестки годового Общего собрания акционеров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30A" w:rsidRPr="00DD17D9" w:rsidRDefault="00A9330A" w:rsidP="00041CE1">
            <w:pPr>
              <w:tabs>
                <w:tab w:val="right" w:pos="4035"/>
              </w:tabs>
              <w:ind w:right="-68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DD17D9">
              <w:rPr>
                <w:rFonts w:eastAsia="Times New Roman"/>
                <w:b/>
                <w:sz w:val="24"/>
                <w:szCs w:val="24"/>
                <w:lang w:eastAsia="ru-RU"/>
              </w:rPr>
              <w:t>Информация о том, кем предложен каждый вопрос в повестку дня годового Общего собрания акционеров</w:t>
            </w:r>
            <w:r w:rsidR="0099532A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D17D9">
              <w:rPr>
                <w:rFonts w:eastAsia="Times New Roman"/>
                <w:b/>
                <w:sz w:val="24"/>
                <w:szCs w:val="24"/>
                <w:lang w:eastAsia="ru-RU"/>
              </w:rPr>
              <w:t>АО «Чеченэнерго»</w:t>
            </w:r>
            <w:bookmarkStart w:id="0" w:name="_GoBack"/>
            <w:bookmarkEnd w:id="0"/>
          </w:p>
        </w:tc>
      </w:tr>
      <w:tr w:rsidR="00A9330A" w:rsidRPr="003B61D8" w:rsidTr="009F042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0A" w:rsidRPr="003B61D8" w:rsidRDefault="00A9330A" w:rsidP="007A050D">
            <w:pPr>
              <w:spacing w:after="120" w:line="276" w:lineRule="auto"/>
              <w:ind w:left="-567" w:right="-68" w:firstLine="709"/>
              <w:rPr>
                <w:rFonts w:eastAsia="Times New Roman"/>
                <w:sz w:val="24"/>
                <w:szCs w:val="24"/>
              </w:rPr>
            </w:pPr>
            <w:r w:rsidRPr="003B61D8"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0A" w:rsidRPr="003B61D8" w:rsidRDefault="0028453C" w:rsidP="007A050D">
            <w:pPr>
              <w:rPr>
                <w:rFonts w:eastAsia="Calibri"/>
                <w:sz w:val="24"/>
                <w:szCs w:val="24"/>
              </w:rPr>
            </w:pPr>
            <w:r w:rsidRPr="0028453C">
              <w:rPr>
                <w:rFonts w:eastAsia="Calibri"/>
                <w:bCs/>
                <w:sz w:val="24"/>
                <w:szCs w:val="24"/>
              </w:rPr>
              <w:t>Об утверждении годового отчета, годовой бухгалтерской (финансовой) отчетности АО «Чеченэнерго» за 2023 год</w:t>
            </w:r>
            <w:r w:rsidR="00967FF2" w:rsidRPr="00967FF2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0A" w:rsidRPr="003B61D8" w:rsidRDefault="00A9330A" w:rsidP="007A050D">
            <w:pPr>
              <w:tabs>
                <w:tab w:val="left" w:pos="33"/>
              </w:tabs>
              <w:ind w:right="-68"/>
              <w:rPr>
                <w:rFonts w:eastAsia="Times New Roman"/>
                <w:sz w:val="24"/>
                <w:szCs w:val="24"/>
              </w:rPr>
            </w:pPr>
            <w:r w:rsidRPr="003B61D8">
              <w:rPr>
                <w:rFonts w:eastAsia="Times New Roman"/>
                <w:sz w:val="24"/>
                <w:szCs w:val="24"/>
              </w:rPr>
              <w:t>В соответствии с п.1 ст.47 и пп.11 п.1  ст.48 Федерального закона от 26.12.1995 №208-ФЗ «Об акционерных обществах»</w:t>
            </w:r>
            <w:r w:rsidR="000130F0"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A9330A" w:rsidRPr="003B61D8" w:rsidTr="009F042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0A" w:rsidRPr="003B61D8" w:rsidRDefault="00A9330A" w:rsidP="007A050D">
            <w:pPr>
              <w:spacing w:after="120" w:line="276" w:lineRule="auto"/>
              <w:ind w:left="-567" w:right="-68" w:firstLine="709"/>
              <w:rPr>
                <w:rFonts w:eastAsia="Times New Roman"/>
                <w:sz w:val="24"/>
                <w:szCs w:val="24"/>
              </w:rPr>
            </w:pPr>
            <w:r w:rsidRPr="003B61D8"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0A" w:rsidRPr="003B61D8" w:rsidRDefault="0028453C" w:rsidP="007A050D">
            <w:pPr>
              <w:rPr>
                <w:rFonts w:eastAsia="Calibri"/>
                <w:sz w:val="24"/>
                <w:szCs w:val="24"/>
              </w:rPr>
            </w:pPr>
            <w:r w:rsidRPr="0028453C">
              <w:rPr>
                <w:rFonts w:eastAsia="Calibri"/>
                <w:bCs/>
                <w:sz w:val="24"/>
                <w:szCs w:val="24"/>
              </w:rPr>
              <w:t>О распределении прибыли (убытков) АО «Чеченэнерго», в том числе по размеру дивидендов по акциям и порядку их выплаты, по результатам 2023 года</w:t>
            </w:r>
            <w:r w:rsidR="00967FF2" w:rsidRPr="00967FF2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0A" w:rsidRPr="003B61D8" w:rsidRDefault="00A9330A" w:rsidP="007A050D">
            <w:pPr>
              <w:tabs>
                <w:tab w:val="left" w:pos="33"/>
              </w:tabs>
              <w:ind w:right="-68"/>
              <w:rPr>
                <w:rFonts w:eastAsia="Times New Roman"/>
                <w:sz w:val="24"/>
                <w:szCs w:val="24"/>
              </w:rPr>
            </w:pPr>
            <w:r w:rsidRPr="003B61D8">
              <w:rPr>
                <w:rFonts w:eastAsia="Times New Roman"/>
                <w:sz w:val="24"/>
                <w:szCs w:val="24"/>
              </w:rPr>
              <w:t>В соответствии с п.1 ст.47 и пп.10.1, 11.1 п.1 ст.48 Федерального закона от 26.12.1995 №208-ФЗ «Об акционерных обществах»</w:t>
            </w:r>
            <w:r w:rsidR="000130F0"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A9330A" w:rsidRPr="003B61D8" w:rsidTr="009F042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0A" w:rsidRPr="003B61D8" w:rsidRDefault="00A9330A" w:rsidP="007A050D">
            <w:pPr>
              <w:spacing w:after="120" w:line="276" w:lineRule="auto"/>
              <w:ind w:left="-567" w:right="-68" w:firstLine="709"/>
              <w:rPr>
                <w:rFonts w:eastAsia="Times New Roman"/>
                <w:sz w:val="24"/>
                <w:szCs w:val="24"/>
              </w:rPr>
            </w:pPr>
            <w:r w:rsidRPr="003B61D8"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0A" w:rsidRPr="003B61D8" w:rsidRDefault="00113FF3" w:rsidP="007A050D">
            <w:pPr>
              <w:rPr>
                <w:rFonts w:eastAsia="Calibri"/>
                <w:sz w:val="24"/>
                <w:szCs w:val="24"/>
              </w:rPr>
            </w:pPr>
            <w:r w:rsidRPr="00113FF3">
              <w:rPr>
                <w:rFonts w:eastAsia="Calibri"/>
                <w:bCs/>
                <w:sz w:val="24"/>
                <w:szCs w:val="24"/>
              </w:rPr>
              <w:t xml:space="preserve">Об избрании членов Совета директоров </w:t>
            </w:r>
            <w:r w:rsidRPr="00113FF3">
              <w:rPr>
                <w:rFonts w:eastAsia="Calibri"/>
                <w:bCs/>
                <w:sz w:val="24"/>
                <w:szCs w:val="24"/>
                <w:lang w:bidi="ru-RU"/>
              </w:rPr>
              <w:t>АО «Чеченэнерго»</w:t>
            </w:r>
            <w:r w:rsidR="00A9330A" w:rsidRPr="003B61D8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0A" w:rsidRPr="003B61D8" w:rsidRDefault="00A9330A" w:rsidP="000130F0">
            <w:pPr>
              <w:tabs>
                <w:tab w:val="left" w:pos="33"/>
              </w:tabs>
              <w:ind w:right="-68"/>
              <w:rPr>
                <w:rFonts w:eastAsia="Times New Roman"/>
                <w:sz w:val="24"/>
                <w:szCs w:val="24"/>
              </w:rPr>
            </w:pPr>
            <w:r w:rsidRPr="003B61D8">
              <w:rPr>
                <w:rFonts w:eastAsia="Times New Roman"/>
                <w:sz w:val="24"/>
                <w:szCs w:val="24"/>
              </w:rPr>
              <w:t>В соответствии с п.1 ст.47 и пп.4 п.1  ст.48 Федерального закона от 26.12.1995 №208-ФЗ «Об акционерных обществах»</w:t>
            </w:r>
            <w:r w:rsidR="000130F0"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A9330A" w:rsidRPr="003B61D8" w:rsidTr="009F042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0A" w:rsidRPr="003B61D8" w:rsidRDefault="00A9330A" w:rsidP="007A050D">
            <w:pPr>
              <w:spacing w:after="120" w:line="276" w:lineRule="auto"/>
              <w:ind w:left="-567" w:right="-68" w:firstLine="709"/>
              <w:rPr>
                <w:rFonts w:eastAsia="Times New Roman"/>
                <w:sz w:val="24"/>
                <w:szCs w:val="24"/>
              </w:rPr>
            </w:pPr>
            <w:r w:rsidRPr="003B61D8"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0A" w:rsidRPr="003B61D8" w:rsidRDefault="00113FF3" w:rsidP="007A050D">
            <w:pPr>
              <w:rPr>
                <w:rFonts w:eastAsia="Calibri"/>
                <w:sz w:val="24"/>
                <w:szCs w:val="24"/>
              </w:rPr>
            </w:pPr>
            <w:r w:rsidRPr="00113FF3">
              <w:rPr>
                <w:rFonts w:eastAsia="Calibri"/>
                <w:bCs/>
                <w:sz w:val="24"/>
                <w:szCs w:val="24"/>
              </w:rPr>
              <w:t xml:space="preserve">Об избрании членов Ревизионной комиссии </w:t>
            </w:r>
            <w:r w:rsidRPr="00113FF3">
              <w:rPr>
                <w:rFonts w:eastAsia="Calibri"/>
                <w:bCs/>
                <w:sz w:val="24"/>
                <w:szCs w:val="24"/>
                <w:lang w:bidi="ru-RU"/>
              </w:rPr>
              <w:t>АО «Чеченэнерго»</w:t>
            </w:r>
            <w:r w:rsidR="00A9330A" w:rsidRPr="003B61D8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0A" w:rsidRPr="003B61D8" w:rsidRDefault="000130F0" w:rsidP="007A050D">
            <w:pPr>
              <w:tabs>
                <w:tab w:val="left" w:pos="33"/>
              </w:tabs>
              <w:ind w:right="-68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 соответствии с п.1 </w:t>
            </w:r>
            <w:r w:rsidR="00A9330A" w:rsidRPr="003B61D8">
              <w:rPr>
                <w:rFonts w:eastAsia="Times New Roman"/>
                <w:sz w:val="24"/>
                <w:szCs w:val="24"/>
              </w:rPr>
              <w:t>ст.47 и пп.9 п.1  ст.48 Федерального закона от 26.12.1995 №208-ФЗ «Об акционерных обществах»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A9330A" w:rsidRPr="003B61D8" w:rsidTr="009F042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0A" w:rsidRPr="003B61D8" w:rsidRDefault="00A9330A" w:rsidP="007A050D">
            <w:pPr>
              <w:spacing w:after="120" w:line="276" w:lineRule="auto"/>
              <w:ind w:left="-567" w:right="-68" w:firstLine="709"/>
              <w:rPr>
                <w:rFonts w:eastAsia="Times New Roman"/>
                <w:sz w:val="24"/>
                <w:szCs w:val="24"/>
              </w:rPr>
            </w:pPr>
            <w:r w:rsidRPr="003B61D8"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0A" w:rsidRPr="003B61D8" w:rsidRDefault="00113FF3" w:rsidP="007A050D">
            <w:pPr>
              <w:rPr>
                <w:rFonts w:eastAsia="Calibri"/>
                <w:sz w:val="24"/>
                <w:szCs w:val="24"/>
              </w:rPr>
            </w:pPr>
            <w:r w:rsidRPr="00113FF3">
              <w:rPr>
                <w:rFonts w:eastAsia="Calibri"/>
                <w:bCs/>
                <w:sz w:val="24"/>
                <w:szCs w:val="24"/>
              </w:rPr>
              <w:t xml:space="preserve">О назначении аудиторской организации </w:t>
            </w:r>
            <w:r w:rsidRPr="00113FF3">
              <w:rPr>
                <w:rFonts w:eastAsia="Calibri"/>
                <w:bCs/>
                <w:sz w:val="24"/>
                <w:szCs w:val="24"/>
                <w:lang w:bidi="ru-RU"/>
              </w:rPr>
              <w:t>АО «Чеченэнерго»</w:t>
            </w:r>
            <w:r w:rsidR="00A9330A" w:rsidRPr="003B61D8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0A" w:rsidRPr="003B61D8" w:rsidRDefault="00A9330A" w:rsidP="007A050D">
            <w:pPr>
              <w:tabs>
                <w:tab w:val="left" w:pos="33"/>
              </w:tabs>
              <w:ind w:right="-68"/>
              <w:rPr>
                <w:rFonts w:eastAsia="Times New Roman"/>
                <w:sz w:val="24"/>
                <w:szCs w:val="24"/>
              </w:rPr>
            </w:pPr>
            <w:r w:rsidRPr="003B61D8">
              <w:rPr>
                <w:rFonts w:eastAsia="Times New Roman"/>
                <w:sz w:val="24"/>
                <w:szCs w:val="24"/>
              </w:rPr>
              <w:t>В соответствии с п.1 ст.47 и пп.10 п.1  ст.48 Федерального закона от 26.12.1995 №208-ФЗ «Об акционерных обществах»</w:t>
            </w:r>
            <w:r w:rsidR="000130F0"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3B7ADC" w:rsidRPr="003B61D8" w:rsidTr="009F042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DC" w:rsidRPr="003B61D8" w:rsidRDefault="0028453C" w:rsidP="0028453C">
            <w:pPr>
              <w:spacing w:after="120" w:line="276" w:lineRule="auto"/>
              <w:ind w:left="-567" w:right="-68" w:firstLine="709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  <w:r w:rsidR="003B7ADC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shd w:val="clear" w:color="auto" w:fill="auto"/>
          </w:tcPr>
          <w:p w:rsidR="003B7ADC" w:rsidRPr="003B61D8" w:rsidRDefault="0028453C" w:rsidP="003B7ADC">
            <w:pPr>
              <w:rPr>
                <w:rFonts w:eastAsia="Calibri"/>
                <w:sz w:val="24"/>
                <w:szCs w:val="24"/>
              </w:rPr>
            </w:pPr>
            <w:r w:rsidRPr="0028453C">
              <w:rPr>
                <w:rFonts w:eastAsia="Calibri"/>
                <w:bCs/>
                <w:sz w:val="24"/>
                <w:szCs w:val="24"/>
              </w:rPr>
              <w:t>Утверждение Устава АО «Чеченэнерго» в новой редакции</w:t>
            </w:r>
            <w:r w:rsidR="003B7ADC">
              <w:rPr>
                <w:rFonts w:eastAsia="Calibri"/>
                <w:bCs/>
                <w:sz w:val="24"/>
                <w:szCs w:val="24"/>
              </w:rPr>
              <w:t>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DC" w:rsidRPr="003837E5" w:rsidRDefault="003B7ADC" w:rsidP="000130F0">
            <w:pPr>
              <w:tabs>
                <w:tab w:val="left" w:pos="33"/>
              </w:tabs>
              <w:ind w:right="-68"/>
              <w:rPr>
                <w:rFonts w:eastAsia="Times New Roman"/>
                <w:sz w:val="24"/>
                <w:szCs w:val="24"/>
              </w:rPr>
            </w:pPr>
            <w:r w:rsidRPr="003837E5">
              <w:rPr>
                <w:rFonts w:eastAsia="Times New Roman"/>
                <w:sz w:val="24"/>
                <w:szCs w:val="24"/>
                <w:lang w:eastAsia="ru-RU"/>
              </w:rPr>
              <w:t>По предложению Совета директоров   АО</w:t>
            </w:r>
            <w:r w:rsidR="000130F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  <w:r w:rsidRPr="003837E5">
              <w:rPr>
                <w:rFonts w:eastAsia="Times New Roman"/>
                <w:sz w:val="24"/>
                <w:szCs w:val="24"/>
                <w:lang w:eastAsia="ru-RU"/>
              </w:rPr>
              <w:t>«Чеченэнер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го» (Протокол от 2</w:t>
            </w:r>
            <w:r w:rsidR="00EC559E">
              <w:rPr>
                <w:rFonts w:eastAsia="Times New Roman"/>
                <w:sz w:val="24"/>
                <w:szCs w:val="24"/>
                <w:lang w:eastAsia="ru-RU"/>
              </w:rPr>
              <w:t>3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.04.202</w:t>
            </w:r>
            <w:r w:rsidR="00EC559E">
              <w:rPr>
                <w:rFonts w:eastAsia="Times New Roman"/>
                <w:sz w:val="24"/>
                <w:szCs w:val="24"/>
                <w:lang w:eastAsia="ru-RU"/>
              </w:rPr>
              <w:t>4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№</w:t>
            </w:r>
            <w:r w:rsidR="00EC559E">
              <w:rPr>
                <w:rFonts w:eastAsia="Times New Roman"/>
                <w:sz w:val="24"/>
                <w:szCs w:val="24"/>
                <w:lang w:eastAsia="ru-RU"/>
              </w:rPr>
              <w:t> 331</w:t>
            </w:r>
            <w:r w:rsidRPr="003837E5">
              <w:rPr>
                <w:rFonts w:eastAsia="Times New Roman"/>
                <w:sz w:val="24"/>
                <w:szCs w:val="24"/>
                <w:lang w:eastAsia="ru-RU"/>
              </w:rPr>
              <w:t xml:space="preserve">) в соответствии с </w:t>
            </w:r>
            <w:r w:rsidR="00EC559E" w:rsidRPr="003837E5">
              <w:rPr>
                <w:rFonts w:eastAsia="Times New Roman"/>
                <w:sz w:val="24"/>
                <w:szCs w:val="24"/>
              </w:rPr>
              <w:t>п. 1 ст. 48</w:t>
            </w:r>
            <w:r w:rsidR="00EC559E">
              <w:rPr>
                <w:rFonts w:eastAsia="Times New Roman"/>
                <w:sz w:val="24"/>
                <w:szCs w:val="24"/>
              </w:rPr>
              <w:t>,</w:t>
            </w:r>
            <w:r w:rsidR="00EC559E" w:rsidRPr="003837E5">
              <w:rPr>
                <w:rFonts w:eastAsia="Times New Roman"/>
                <w:sz w:val="24"/>
                <w:szCs w:val="24"/>
              </w:rPr>
              <w:t xml:space="preserve"> </w:t>
            </w:r>
            <w:r w:rsidRPr="003837E5">
              <w:rPr>
                <w:rFonts w:eastAsia="Times New Roman"/>
                <w:sz w:val="24"/>
                <w:szCs w:val="24"/>
                <w:lang w:eastAsia="ru-RU"/>
              </w:rPr>
              <w:t>п.7 ст.53 Федерального закона от 26.12.1995 №208-ФЗ «Об акционерных обществах»</w:t>
            </w:r>
            <w:r w:rsidR="000130F0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CD222A" w:rsidRPr="003B61D8" w:rsidRDefault="00CD222A" w:rsidP="007A050D">
      <w:pPr>
        <w:rPr>
          <w:sz w:val="24"/>
          <w:szCs w:val="24"/>
        </w:rPr>
      </w:pPr>
    </w:p>
    <w:sectPr w:rsidR="00CD222A" w:rsidRPr="003B6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B258D5"/>
    <w:multiLevelType w:val="multilevel"/>
    <w:tmpl w:val="4014C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7E30105"/>
    <w:multiLevelType w:val="multilevel"/>
    <w:tmpl w:val="A3F6A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4FA105F"/>
    <w:multiLevelType w:val="multilevel"/>
    <w:tmpl w:val="7676F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97"/>
    <w:rsid w:val="000130F0"/>
    <w:rsid w:val="00022F42"/>
    <w:rsid w:val="00025764"/>
    <w:rsid w:val="00041CE1"/>
    <w:rsid w:val="00054BB0"/>
    <w:rsid w:val="00076A09"/>
    <w:rsid w:val="00113FF3"/>
    <w:rsid w:val="001A6EBA"/>
    <w:rsid w:val="0028453C"/>
    <w:rsid w:val="002B6462"/>
    <w:rsid w:val="003837E5"/>
    <w:rsid w:val="003B165E"/>
    <w:rsid w:val="003B61D8"/>
    <w:rsid w:val="003B7ADC"/>
    <w:rsid w:val="00444F86"/>
    <w:rsid w:val="004F0595"/>
    <w:rsid w:val="00544CE7"/>
    <w:rsid w:val="00592A93"/>
    <w:rsid w:val="005A1865"/>
    <w:rsid w:val="005A2CF5"/>
    <w:rsid w:val="00796544"/>
    <w:rsid w:val="007A050D"/>
    <w:rsid w:val="00863A26"/>
    <w:rsid w:val="00967FF2"/>
    <w:rsid w:val="0099532A"/>
    <w:rsid w:val="00996420"/>
    <w:rsid w:val="009F38ED"/>
    <w:rsid w:val="00A9330A"/>
    <w:rsid w:val="00BF48B3"/>
    <w:rsid w:val="00CD222A"/>
    <w:rsid w:val="00D616BD"/>
    <w:rsid w:val="00DD17D9"/>
    <w:rsid w:val="00EC559E"/>
    <w:rsid w:val="00ED0952"/>
    <w:rsid w:val="00F21CF3"/>
    <w:rsid w:val="00F569AA"/>
    <w:rsid w:val="00FF4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8C856"/>
  <w15:docId w15:val="{E6A804C4-0B93-4443-A64D-645B31D30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F4897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F4897"/>
    <w:rPr>
      <w:b/>
      <w:bCs/>
    </w:rPr>
  </w:style>
  <w:style w:type="paragraph" w:styleId="a5">
    <w:name w:val="List Paragraph"/>
    <w:basedOn w:val="a"/>
    <w:uiPriority w:val="34"/>
    <w:qFormat/>
    <w:rsid w:val="00FF4897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5A2CF5"/>
    <w:rPr>
      <w:color w:val="0000FF" w:themeColor="hyperlink"/>
      <w:u w:val="single"/>
    </w:rPr>
  </w:style>
  <w:style w:type="paragraph" w:styleId="a7">
    <w:name w:val="No Spacing"/>
    <w:qFormat/>
    <w:rsid w:val="00F21CF3"/>
    <w:pPr>
      <w:jc w:val="left"/>
    </w:pPr>
    <w:rPr>
      <w:rFonts w:ascii="Calibri" w:eastAsia="Times New Roman" w:hAnsi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6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Комарова Олеся Сергеевна</dc:creator>
  <cp:lastModifiedBy>Канцурова Наталья Сергеевна</cp:lastModifiedBy>
  <cp:revision>24</cp:revision>
  <dcterms:created xsi:type="dcterms:W3CDTF">2019-04-29T06:21:00Z</dcterms:created>
  <dcterms:modified xsi:type="dcterms:W3CDTF">2024-04-24T11:49:00Z</dcterms:modified>
</cp:coreProperties>
</file>